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2181" w14:textId="77777777" w:rsidR="00507D03" w:rsidRDefault="00507D03" w:rsidP="00507D03"/>
    <w:p w14:paraId="74D23FC8" w14:textId="77777777"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>JSC Lomisi/ Brewery Natakhtari announces Tender:</w:t>
      </w:r>
    </w:p>
    <w:p w14:paraId="40E5C767" w14:textId="77777777" w:rsidR="00D55B94" w:rsidRDefault="00D55B94" w:rsidP="00507D03"/>
    <w:p w14:paraId="39B26C33" w14:textId="7376E109" w:rsidR="001A466D" w:rsidRDefault="00507D03" w:rsidP="00507D03">
      <w:pPr>
        <w:rPr>
          <w:rFonts w:ascii="Sylfaen" w:hAnsi="Sylfaen"/>
          <w:b/>
          <w:bCs/>
          <w:color w:val="000000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36139F" w:rsidRPr="00AC103B">
        <w:rPr>
          <w:rFonts w:eastAsia="Times New Roman" w:cs="Calibri"/>
          <w:b/>
          <w:bCs/>
          <w:color w:val="000000"/>
        </w:rPr>
        <w:t>EF-GE/514</w:t>
      </w:r>
      <w:r w:rsidR="0036139F">
        <w:rPr>
          <w:rFonts w:eastAsia="Times New Roman" w:cs="Calibri"/>
          <w:b/>
          <w:bCs/>
          <w:color w:val="000000"/>
        </w:rPr>
        <w:br/>
      </w:r>
      <w:r>
        <w:rPr>
          <w:rFonts w:ascii="Sylfaen" w:hAnsi="Sylfaen"/>
          <w:b/>
          <w:bCs/>
          <w:color w:val="000000"/>
        </w:rPr>
        <w:t xml:space="preserve">                      b) </w:t>
      </w:r>
      <w:r w:rsidR="009E48DF">
        <w:rPr>
          <w:rFonts w:ascii="Sylfaen" w:hAnsi="Sylfaen"/>
          <w:b/>
          <w:bCs/>
          <w:color w:val="000000"/>
        </w:rPr>
        <w:t>Tend</w:t>
      </w:r>
      <w:r w:rsidR="00250E4C">
        <w:rPr>
          <w:rFonts w:ascii="Sylfaen" w:hAnsi="Sylfaen"/>
          <w:b/>
          <w:bCs/>
          <w:color w:val="000000"/>
        </w:rPr>
        <w:t xml:space="preserve">er Description: purchase of </w:t>
      </w:r>
      <w:r w:rsidR="009D76B0">
        <w:rPr>
          <w:rFonts w:ascii="Sylfaen" w:hAnsi="Sylfaen"/>
          <w:b/>
          <w:bCs/>
          <w:color w:val="000000"/>
        </w:rPr>
        <w:t>162</w:t>
      </w:r>
      <w:r w:rsidR="00580449">
        <w:rPr>
          <w:rFonts w:ascii="Sylfaen" w:hAnsi="Sylfaen"/>
          <w:b/>
          <w:bCs/>
          <w:color w:val="000000"/>
          <w:lang w:val="ka-GE"/>
        </w:rPr>
        <w:t xml:space="preserve"> </w:t>
      </w:r>
      <w:r w:rsidR="00250E4C">
        <w:rPr>
          <w:rFonts w:ascii="Sylfaen" w:hAnsi="Sylfaen"/>
          <w:b/>
          <w:bCs/>
          <w:color w:val="000000"/>
        </w:rPr>
        <w:t>p</w:t>
      </w:r>
      <w:r w:rsidR="00250E4C">
        <w:rPr>
          <w:rFonts w:ascii="Sylfaen" w:hAnsi="Sylfaen"/>
          <w:b/>
          <w:bCs/>
          <w:color w:val="000000"/>
          <w:lang w:val="ka-GE"/>
        </w:rPr>
        <w:t>c</w:t>
      </w:r>
      <w:r w:rsidR="00A37B6D">
        <w:rPr>
          <w:rFonts w:ascii="Sylfaen" w:hAnsi="Sylfaen"/>
          <w:b/>
          <w:bCs/>
          <w:color w:val="000000"/>
        </w:rPr>
        <w:t xml:space="preserve">s </w:t>
      </w:r>
      <w:r w:rsidR="00250E4C">
        <w:rPr>
          <w:rFonts w:ascii="Sylfaen" w:hAnsi="Sylfaen"/>
          <w:b/>
          <w:bCs/>
          <w:color w:val="000000"/>
        </w:rPr>
        <w:t>CO2 10lt tubes (150/250 bar)</w:t>
      </w:r>
    </w:p>
    <w:p w14:paraId="0CEDB354" w14:textId="77777777" w:rsidR="00B95E55" w:rsidRPr="007B7D63" w:rsidRDefault="00B95E55" w:rsidP="00507D03"/>
    <w:p w14:paraId="635A64F4" w14:textId="5C88EB7F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  <w:r w:rsidR="00B95E55">
        <w:rPr>
          <w:rFonts w:ascii="Sylfaen" w:hAnsi="Sylfaen"/>
          <w:color w:val="000000"/>
        </w:rPr>
        <w:t>In the attached file</w:t>
      </w:r>
      <w:r w:rsidR="00247362">
        <w:rPr>
          <w:rFonts w:ascii="Sylfaen" w:hAnsi="Sylfaen"/>
          <w:color w:val="000000"/>
        </w:rPr>
        <w:t>s</w:t>
      </w:r>
      <w:r>
        <w:rPr>
          <w:rFonts w:ascii="Sylfaen" w:hAnsi="Sylfaen"/>
          <w:color w:val="000000"/>
        </w:rPr>
        <w:t xml:space="preserve"> you can find:</w:t>
      </w:r>
    </w:p>
    <w:p w14:paraId="1DDFDC61" w14:textId="77777777"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14:paraId="301632C1" w14:textId="77777777"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14:paraId="5EA5F4D2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FAE0CE9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14:paraId="7331FA58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5F5DE88B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14:paraId="30AF0FF6" w14:textId="77777777" w:rsidR="00507D03" w:rsidRDefault="00507D03" w:rsidP="00507D03">
      <w:r>
        <w:rPr>
          <w:rFonts w:ascii="Sylfaen" w:hAnsi="Sylfaen"/>
        </w:rPr>
        <w:t>Tender Conditions:</w:t>
      </w:r>
    </w:p>
    <w:p w14:paraId="470426AF" w14:textId="77777777" w:rsidR="009E48DF" w:rsidRPr="006038F8" w:rsidRDefault="00507D03" w:rsidP="00250E4C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r w:rsidR="00FA6527">
        <w:rPr>
          <w:rFonts w:ascii="Sylfaen" w:hAnsi="Sylfaen"/>
        </w:rPr>
        <w:t>etc.</w:t>
      </w:r>
      <w:r>
        <w:rPr>
          <w:rFonts w:ascii="Sylfaen" w:hAnsi="Sylfaen"/>
        </w:rPr>
        <w:t>);</w:t>
      </w:r>
    </w:p>
    <w:p w14:paraId="054CEB02" w14:textId="5C4BC1DE" w:rsidR="00C54880" w:rsidRDefault="00507D03" w:rsidP="00E16D9B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Requested product sh</w:t>
      </w:r>
      <w:r w:rsidR="00604C4E">
        <w:rPr>
          <w:rFonts w:ascii="Sylfaen" w:hAnsi="Sylfaen"/>
        </w:rPr>
        <w:t xml:space="preserve">ould be delivered </w:t>
      </w:r>
      <w:r w:rsidR="00D55B94">
        <w:rPr>
          <w:rFonts w:ascii="Sylfaen" w:hAnsi="Sylfaen"/>
        </w:rPr>
        <w:t xml:space="preserve">not later than </w:t>
      </w:r>
      <w:r w:rsidR="0036139F">
        <w:rPr>
          <w:rFonts w:ascii="Sylfaen" w:hAnsi="Sylfaen"/>
        </w:rPr>
        <w:t>March</w:t>
      </w:r>
      <w:r w:rsidR="00580449">
        <w:rPr>
          <w:rFonts w:ascii="Sylfaen" w:hAnsi="Sylfaen"/>
        </w:rPr>
        <w:t xml:space="preserve"> 20</w:t>
      </w:r>
      <w:r w:rsidR="0036139F">
        <w:rPr>
          <w:rFonts w:ascii="Sylfaen" w:hAnsi="Sylfaen"/>
          <w:lang w:val="ka-GE"/>
        </w:rPr>
        <w:t>21</w:t>
      </w:r>
      <w:r w:rsidR="009E48DF">
        <w:rPr>
          <w:rFonts w:ascii="Sylfaen" w:hAnsi="Sylfaen"/>
        </w:rPr>
        <w:t xml:space="preserve"> period;</w:t>
      </w:r>
    </w:p>
    <w:p w14:paraId="72E060A0" w14:textId="703E80F8" w:rsidR="00AC619E" w:rsidRDefault="00976D91" w:rsidP="009D76B0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</w:t>
      </w:r>
      <w:r w:rsidR="00D55B94">
        <w:rPr>
          <w:rFonts w:ascii="Sylfaen" w:hAnsi="Sylfaen"/>
          <w:lang w:val="fi-FI"/>
        </w:rPr>
        <w:t>120 calendar days after invocie</w:t>
      </w:r>
      <w:r w:rsidR="00507D03">
        <w:rPr>
          <w:rFonts w:ascii="Sylfaen" w:hAnsi="Sylfaen"/>
          <w:lang w:val="fi-FI"/>
        </w:rPr>
        <w:t>.</w:t>
      </w:r>
      <w:r w:rsidR="009D76B0">
        <w:rPr>
          <w:rFonts w:ascii="Sylfaen" w:hAnsi="Sylfaen"/>
          <w:lang w:val="fi-FI"/>
        </w:rPr>
        <w:br/>
      </w:r>
      <w:r w:rsidR="009D76B0">
        <w:rPr>
          <w:rFonts w:ascii="Sylfaen" w:hAnsi="Sylfaen"/>
          <w:lang w:val="fi-FI"/>
        </w:rPr>
        <w:br/>
      </w:r>
      <w:r w:rsidR="009D76B0" w:rsidRPr="009D76B0">
        <w:rPr>
          <w:rFonts w:ascii="Sylfaen" w:hAnsi="Sylfaen"/>
          <w:b/>
          <w:bCs/>
          <w:lang w:val="fi-FI"/>
        </w:rPr>
        <w:t>Note: Proposal will be approved, only after sample is tested.</w:t>
      </w:r>
    </w:p>
    <w:p w14:paraId="24E7BD1B" w14:textId="77777777" w:rsidR="00507D03" w:rsidRDefault="00507D03" w:rsidP="00507D03">
      <w:r>
        <w:rPr>
          <w:rFonts w:ascii="Sylfaen" w:hAnsi="Sylfaen"/>
        </w:rPr>
        <w:t xml:space="preserve"> Your offer should be submitted to the following address:  </w:t>
      </w:r>
      <w:hyperlink r:id="rId7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14:paraId="694E8CB3" w14:textId="77777777" w:rsidR="00507D03" w:rsidRDefault="00507D03" w:rsidP="00507D03">
      <w:r>
        <w:rPr>
          <w:rFonts w:ascii="Sylfaen" w:hAnsi="Sylfaen"/>
          <w:b/>
          <w:bCs/>
        </w:rPr>
        <w:t> </w:t>
      </w:r>
    </w:p>
    <w:p w14:paraId="05788B58" w14:textId="1FF81DF8" w:rsidR="00507D03" w:rsidRPr="00D55B94" w:rsidRDefault="00507D03" w:rsidP="00507D03">
      <w:r w:rsidRPr="00D55B94">
        <w:rPr>
          <w:rFonts w:ascii="Sylfaen" w:hAnsi="Sylfaen"/>
        </w:rPr>
        <w:t>Receipt of proposals starts at:                               </w:t>
      </w:r>
      <w:r w:rsidR="002C09E6">
        <w:rPr>
          <w:rFonts w:ascii="Sylfaen" w:hAnsi="Sylfaen"/>
          <w:lang w:val="ka-GE"/>
        </w:rPr>
        <w:t>4</w:t>
      </w:r>
      <w:r w:rsidR="00D55B94" w:rsidRPr="00D55B94">
        <w:rPr>
          <w:rFonts w:ascii="Sylfaen" w:hAnsi="Sylfaen"/>
        </w:rPr>
        <w:t>.</w:t>
      </w:r>
      <w:r w:rsidR="002C09E6">
        <w:rPr>
          <w:rFonts w:ascii="Sylfaen" w:hAnsi="Sylfaen"/>
          <w:lang w:val="ka-GE"/>
        </w:rPr>
        <w:t>01</w:t>
      </w:r>
      <w:r w:rsidR="00D55B94" w:rsidRPr="00D55B94">
        <w:rPr>
          <w:rFonts w:ascii="Sylfaen" w:hAnsi="Sylfaen"/>
        </w:rPr>
        <w:t>.20</w:t>
      </w:r>
      <w:r w:rsidR="0036139F">
        <w:rPr>
          <w:rFonts w:ascii="Sylfaen" w:hAnsi="Sylfaen"/>
        </w:rPr>
        <w:t>2</w:t>
      </w:r>
      <w:r w:rsidR="002C09E6">
        <w:rPr>
          <w:rFonts w:ascii="Sylfaen" w:hAnsi="Sylfaen"/>
          <w:lang w:val="ka-GE"/>
        </w:rPr>
        <w:t>1</w:t>
      </w:r>
      <w:bookmarkStart w:id="0" w:name="_GoBack"/>
      <w:bookmarkEnd w:id="0"/>
      <w:r w:rsidR="00D55B94">
        <w:rPr>
          <w:rFonts w:ascii="Sylfaen" w:hAnsi="Sylfaen"/>
        </w:rPr>
        <w:t xml:space="preserve"> </w:t>
      </w:r>
      <w:r w:rsidR="00D55B94" w:rsidRPr="00D55B94">
        <w:rPr>
          <w:rFonts w:ascii="Sylfaen" w:hAnsi="Sylfaen"/>
        </w:rPr>
        <w:t>12</w:t>
      </w:r>
      <w:r w:rsidRPr="00D55B94">
        <w:rPr>
          <w:rFonts w:ascii="Sylfaen" w:hAnsi="Sylfaen"/>
        </w:rPr>
        <w:t>:00</w:t>
      </w:r>
    </w:p>
    <w:p w14:paraId="7C865A0D" w14:textId="3666A548" w:rsidR="00507D03" w:rsidRDefault="00507D03" w:rsidP="00507D03">
      <w:pPr>
        <w:rPr>
          <w:rFonts w:ascii="Sylfaen" w:hAnsi="Sylfaen"/>
          <w:lang w:val="ka-GE"/>
        </w:rPr>
      </w:pPr>
      <w:r w:rsidRPr="00D55B94">
        <w:rPr>
          <w:rFonts w:ascii="Sylfaen" w:hAnsi="Sylfaen"/>
        </w:rPr>
        <w:t xml:space="preserve">Receipt of proposals ends at:                                </w:t>
      </w:r>
      <w:r w:rsidR="0036139F">
        <w:rPr>
          <w:rFonts w:ascii="Sylfaen" w:hAnsi="Sylfaen"/>
        </w:rPr>
        <w:t>24</w:t>
      </w:r>
      <w:r w:rsidR="009E48DF" w:rsidRPr="00D55B94">
        <w:rPr>
          <w:rFonts w:ascii="Sylfaen" w:hAnsi="Sylfaen"/>
        </w:rPr>
        <w:t>.</w:t>
      </w:r>
      <w:r w:rsidR="0036139F">
        <w:rPr>
          <w:rFonts w:ascii="Sylfaen" w:hAnsi="Sylfaen"/>
        </w:rPr>
        <w:t>01</w:t>
      </w:r>
      <w:r w:rsidR="00D55B94" w:rsidRPr="00D55B94">
        <w:rPr>
          <w:rFonts w:ascii="Sylfaen" w:hAnsi="Sylfaen"/>
        </w:rPr>
        <w:t>.20</w:t>
      </w:r>
      <w:r w:rsidR="0036139F">
        <w:rPr>
          <w:rFonts w:ascii="Sylfaen" w:hAnsi="Sylfaen"/>
        </w:rPr>
        <w:t>21</w:t>
      </w:r>
      <w:r w:rsidR="00627BFD">
        <w:rPr>
          <w:rFonts w:ascii="Sylfaen" w:hAnsi="Sylfaen"/>
          <w:lang w:val="ka-GE"/>
        </w:rPr>
        <w:t xml:space="preserve"> 1</w:t>
      </w:r>
      <w:r w:rsidR="0036139F">
        <w:rPr>
          <w:rFonts w:ascii="Sylfaen" w:hAnsi="Sylfaen"/>
        </w:rPr>
        <w:t>2</w:t>
      </w:r>
      <w:r w:rsidRPr="00D55B94">
        <w:rPr>
          <w:rFonts w:ascii="Sylfaen" w:hAnsi="Sylfaen"/>
          <w:lang w:val="ka-GE"/>
        </w:rPr>
        <w:t>:00</w:t>
      </w:r>
    </w:p>
    <w:p w14:paraId="49398F92" w14:textId="77777777" w:rsidR="00E93C8A" w:rsidRDefault="00E93C8A" w:rsidP="00507D03"/>
    <w:p w14:paraId="4045AEC7" w14:textId="77777777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14:paraId="4C4EE0DC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0915263A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B682B6E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3656E2D1" w14:textId="77777777" w:rsidR="00507D03" w:rsidRDefault="00E16D9B" w:rsidP="00507D03">
      <w:r>
        <w:rPr>
          <w:rFonts w:ascii="Sylfaen" w:hAnsi="Sylfaen"/>
          <w:color w:val="000000"/>
        </w:rPr>
        <w:t xml:space="preserve">Tekla </w:t>
      </w:r>
      <w:r w:rsidR="00580449">
        <w:rPr>
          <w:rFonts w:ascii="Sylfaen" w:hAnsi="Sylfaen"/>
          <w:color w:val="000000"/>
        </w:rPr>
        <w:t>Nozadze</w:t>
      </w:r>
    </w:p>
    <w:p w14:paraId="3E484D2F" w14:textId="77777777"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14:paraId="76C5D512" w14:textId="77777777"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14:paraId="507E7BA0" w14:textId="40EA12F5" w:rsidR="0036139F" w:rsidRDefault="00507D03" w:rsidP="00507D03">
      <w:r>
        <w:rPr>
          <w:rFonts w:ascii="Sylfaen" w:hAnsi="Sylfaen"/>
          <w:color w:val="000000"/>
        </w:rPr>
        <w:t>Head office: Village Natakhtari</w:t>
      </w:r>
      <w:r w:rsidR="0036139F">
        <w:rPr>
          <w:rFonts w:ascii="Sylfaen" w:hAnsi="Sylfaen"/>
          <w:color w:val="000000"/>
        </w:rPr>
        <w:br/>
      </w:r>
      <w:r w:rsidR="0036139F">
        <w:rPr>
          <w:rFonts w:ascii="Sylfaen" w:hAnsi="Sylfaen"/>
          <w:color w:val="000000"/>
        </w:rPr>
        <w:br/>
      </w:r>
      <w:hyperlink r:id="rId8" w:history="1">
        <w:r w:rsidR="0036139F" w:rsidRPr="003D7350">
          <w:rPr>
            <w:rStyle w:val="Hyperlink"/>
          </w:rPr>
          <w:t>levan.kodalashvili@ge.anadoluefes.com</w:t>
        </w:r>
      </w:hyperlink>
      <w:r w:rsidR="0036139F">
        <w:br/>
      </w:r>
    </w:p>
    <w:p w14:paraId="7B26BC80" w14:textId="77777777" w:rsidR="00507D03" w:rsidRDefault="00847FDE" w:rsidP="00507D03">
      <w:hyperlink r:id="rId9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14:paraId="181A693F" w14:textId="77777777" w:rsidR="005A1538" w:rsidRDefault="005A1538"/>
    <w:sectPr w:rsidR="005A15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7FCC" w14:textId="77777777" w:rsidR="00847FDE" w:rsidRDefault="00847FDE" w:rsidP="00FA6527">
      <w:r>
        <w:separator/>
      </w:r>
    </w:p>
  </w:endnote>
  <w:endnote w:type="continuationSeparator" w:id="0">
    <w:p w14:paraId="7AC3336D" w14:textId="77777777" w:rsidR="00847FDE" w:rsidRDefault="00847FDE" w:rsidP="00F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6ACE" w14:textId="77777777" w:rsidR="00847FDE" w:rsidRDefault="00847FDE" w:rsidP="00FA6527">
      <w:r>
        <w:separator/>
      </w:r>
    </w:p>
  </w:footnote>
  <w:footnote w:type="continuationSeparator" w:id="0">
    <w:p w14:paraId="31825636" w14:textId="77777777" w:rsidR="00847FDE" w:rsidRDefault="00847FDE" w:rsidP="00F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5E38" w14:textId="77777777" w:rsidR="00FA6527" w:rsidRDefault="00FA6527">
    <w:pPr>
      <w:pStyle w:val="Header"/>
    </w:pPr>
    <w:r>
      <w:rPr>
        <w:noProof/>
      </w:rPr>
      <w:drawing>
        <wp:inline distT="0" distB="0" distL="0" distR="0" wp14:anchorId="0605C719" wp14:editId="26B3C401">
          <wp:extent cx="840105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88" cy="601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color w:val="1F497D"/>
        <w:sz w:val="24"/>
        <w:szCs w:val="24"/>
      </w:rPr>
      <w:drawing>
        <wp:inline distT="0" distB="0" distL="0" distR="0" wp14:anchorId="59731D7F" wp14:editId="303F87C0">
          <wp:extent cx="487045" cy="495372"/>
          <wp:effectExtent l="0" t="0" r="8255" b="0"/>
          <wp:docPr id="2" name="Picture 2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4" cy="50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A466D"/>
    <w:rsid w:val="001F36F2"/>
    <w:rsid w:val="00247362"/>
    <w:rsid w:val="002500AB"/>
    <w:rsid w:val="00250E4C"/>
    <w:rsid w:val="002B764F"/>
    <w:rsid w:val="002C09E6"/>
    <w:rsid w:val="002F04BE"/>
    <w:rsid w:val="0036139F"/>
    <w:rsid w:val="00424FD9"/>
    <w:rsid w:val="00507D03"/>
    <w:rsid w:val="00573350"/>
    <w:rsid w:val="00580449"/>
    <w:rsid w:val="005A1538"/>
    <w:rsid w:val="006038F8"/>
    <w:rsid w:val="00604C4E"/>
    <w:rsid w:val="00627BFD"/>
    <w:rsid w:val="007B040D"/>
    <w:rsid w:val="007B7D63"/>
    <w:rsid w:val="00847FDE"/>
    <w:rsid w:val="00861F0E"/>
    <w:rsid w:val="009624BB"/>
    <w:rsid w:val="00976D91"/>
    <w:rsid w:val="009D76B0"/>
    <w:rsid w:val="009E48DF"/>
    <w:rsid w:val="00A37B6D"/>
    <w:rsid w:val="00AA0E04"/>
    <w:rsid w:val="00AC619E"/>
    <w:rsid w:val="00B95E55"/>
    <w:rsid w:val="00C01005"/>
    <w:rsid w:val="00C54880"/>
    <w:rsid w:val="00CD78FF"/>
    <w:rsid w:val="00CF338A"/>
    <w:rsid w:val="00D12B21"/>
    <w:rsid w:val="00D55B94"/>
    <w:rsid w:val="00E16D9B"/>
    <w:rsid w:val="00E93C8A"/>
    <w:rsid w:val="00F478E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F32E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27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6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2137.2A2A53F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37</cp:revision>
  <dcterms:created xsi:type="dcterms:W3CDTF">2013-09-20T13:18:00Z</dcterms:created>
  <dcterms:modified xsi:type="dcterms:W3CDTF">2021-01-04T11:20:00Z</dcterms:modified>
</cp:coreProperties>
</file>